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20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4AF9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>1. Выдано  МБУЗ Белокалитвинского района «Центральная районная больница»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 куда представляется Зак</w:t>
      </w:r>
      <w:bookmarkStart w:id="0" w:name="_GoBack"/>
      <w:bookmarkEnd w:id="0"/>
      <w:r>
        <w:rPr>
          <w:sz w:val="24"/>
          <w:szCs w:val="24"/>
        </w:rPr>
        <w:t>лючение  Администрация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Чернышевского, д. 8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324AF9"/>
    <w:sectPr w:rsidR="002737CC" w:rsidSect="00EC7569">
      <w:headerReference w:type="default" r:id="rId7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40" w:rsidRDefault="00C23340" w:rsidP="00B2398E">
      <w:r>
        <w:separator/>
      </w:r>
    </w:p>
  </w:endnote>
  <w:endnote w:type="continuationSeparator" w:id="0">
    <w:p w:rsidR="00C23340" w:rsidRDefault="00C23340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40" w:rsidRDefault="00C23340" w:rsidP="00B2398E">
      <w:r>
        <w:separator/>
      </w:r>
    </w:p>
  </w:footnote>
  <w:footnote w:type="continuationSeparator" w:id="0">
    <w:p w:rsidR="00C23340" w:rsidRDefault="00C23340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49" w:rsidRPr="00B2398E" w:rsidRDefault="00324AF9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E"/>
    <w:rsid w:val="001B4AE5"/>
    <w:rsid w:val="00203F8A"/>
    <w:rsid w:val="00222E55"/>
    <w:rsid w:val="00324AF9"/>
    <w:rsid w:val="00394163"/>
    <w:rsid w:val="005431DE"/>
    <w:rsid w:val="005561DF"/>
    <w:rsid w:val="005A6CC5"/>
    <w:rsid w:val="008D139C"/>
    <w:rsid w:val="009E7757"/>
    <w:rsid w:val="00B2398E"/>
    <w:rsid w:val="00BF5CCA"/>
    <w:rsid w:val="00C23340"/>
    <w:rsid w:val="00D31F59"/>
    <w:rsid w:val="00E8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Рубанова_Галя</cp:lastModifiedBy>
  <cp:revision>3</cp:revision>
  <cp:lastPrinted>2014-03-14T11:01:00Z</cp:lastPrinted>
  <dcterms:created xsi:type="dcterms:W3CDTF">2014-03-14T11:49:00Z</dcterms:created>
  <dcterms:modified xsi:type="dcterms:W3CDTF">2014-03-14T11:01:00Z</dcterms:modified>
</cp:coreProperties>
</file>